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96" w:rsidRPr="00A02C8F" w:rsidRDefault="00744D96">
      <w:pPr>
        <w:pStyle w:val="ConsPlusNormal"/>
        <w:outlineLvl w:val="0"/>
        <w:rPr>
          <w:rFonts w:ascii="Times New Roman" w:hAnsi="Times New Roman" w:cs="Times New Roman"/>
        </w:rPr>
      </w:pPr>
      <w:bookmarkStart w:id="0" w:name="_GoBack"/>
      <w:bookmarkEnd w:id="0"/>
      <w:r w:rsidRPr="00A02C8F">
        <w:rPr>
          <w:rFonts w:ascii="Times New Roman" w:hAnsi="Times New Roman" w:cs="Times New Roman"/>
        </w:rPr>
        <w:t>Зарегистрировано в Минюсте России 23 мая 2014 г. N 32420</w:t>
      </w:r>
    </w:p>
    <w:p w:rsidR="00744D96" w:rsidRPr="00A02C8F" w:rsidRDefault="00744D96">
      <w:pPr>
        <w:pStyle w:val="ConsPlusNormal"/>
        <w:pBdr>
          <w:top w:val="single" w:sz="6" w:space="0" w:color="auto"/>
        </w:pBdr>
        <w:spacing w:before="100" w:after="100"/>
        <w:jc w:val="both"/>
        <w:rPr>
          <w:rFonts w:ascii="Times New Roman" w:hAnsi="Times New Roman" w:cs="Times New Roman"/>
          <w:sz w:val="2"/>
          <w:szCs w:val="2"/>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ФЕДЕРАЛЬНАЯ СЛУЖБА ГОСУДАРСТВЕННОЙ СТАТИСТИКИ</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ПРИКАЗ</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от 29 апреля 2014 г. N 280</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ОБ УТВЕРЖДЕНИИ ПЕРЕЧНЕЙ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ЦЕНТРАЛЬНОГО</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АППАРАТА И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ФЕДЕРАЛЬНОЙ СЛУЖБЫ ГОСУДАРСТВЕННОЙ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СТАТИСТИКИ И ЕЕ ТЕРРИТОРИАЛЬНЫХ ОРГАНОВ</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Приказов Росстата от 01.09.2015 </w:t>
      </w:r>
      <w:hyperlink r:id="rId5"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6"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center"/>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 xml:space="preserve">В соответствии с </w:t>
      </w:r>
      <w:hyperlink r:id="rId7" w:history="1">
        <w:r w:rsidRPr="00A02C8F">
          <w:rPr>
            <w:rFonts w:ascii="Times New Roman" w:hAnsi="Times New Roman" w:cs="Times New Roman"/>
            <w:color w:val="0000FF"/>
          </w:rPr>
          <w:t>Указом</w:t>
        </w:r>
      </w:hyperlink>
      <w:r w:rsidRPr="00A02C8F">
        <w:rPr>
          <w:rFonts w:ascii="Times New Roman" w:hAnsi="Times New Roman" w:cs="Times New Roman"/>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приказываю:</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 Утвердить:</w:t>
      </w:r>
    </w:p>
    <w:p w:rsidR="00744D96" w:rsidRPr="00A02C8F" w:rsidRDefault="00E60725">
      <w:pPr>
        <w:pStyle w:val="ConsPlusNormal"/>
        <w:spacing w:before="220"/>
        <w:ind w:firstLine="540"/>
        <w:jc w:val="both"/>
        <w:rPr>
          <w:rFonts w:ascii="Times New Roman" w:hAnsi="Times New Roman" w:cs="Times New Roman"/>
        </w:rPr>
      </w:pPr>
      <w:hyperlink w:anchor="P47"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государственной статистики (приложение N 1);</w:t>
      </w:r>
    </w:p>
    <w:p w:rsidR="00744D96" w:rsidRPr="00A02C8F" w:rsidRDefault="00E60725">
      <w:pPr>
        <w:pStyle w:val="ConsPlusNormal"/>
        <w:spacing w:before="220"/>
        <w:ind w:firstLine="540"/>
        <w:jc w:val="both"/>
        <w:rPr>
          <w:rFonts w:ascii="Times New Roman" w:hAnsi="Times New Roman" w:cs="Times New Roman"/>
        </w:rPr>
      </w:pPr>
      <w:hyperlink w:anchor="P98"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органов Федеральной службы государственной статистики (приложение N 2).</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Управлению информационных ресурсов и технологий (М.В. Бурдаков) совместно с Административным управлением (И.Л. Полянский), руководителям территориальных органов Федеральной службы государственной статистики обеспечить размещение сведений о доходах, расходах, об имуществе и обязательствах имущественного характера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по </w:t>
      </w:r>
      <w:hyperlink r:id="rId8" w:history="1">
        <w:r w:rsidRPr="00A02C8F">
          <w:rPr>
            <w:rFonts w:ascii="Times New Roman" w:hAnsi="Times New Roman" w:cs="Times New Roman"/>
            <w:color w:val="0000FF"/>
          </w:rPr>
          <w:t>форме</w:t>
        </w:r>
      </w:hyperlink>
      <w:r w:rsidRPr="00A02C8F">
        <w:rPr>
          <w:rFonts w:ascii="Times New Roman" w:hAnsi="Times New Roman" w:cs="Times New Roman"/>
        </w:rPr>
        <w:t xml:space="preserve">, утвержденной приказом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w:t>
      </w:r>
      <w:r w:rsidRPr="00A02C8F">
        <w:rPr>
          <w:rFonts w:ascii="Times New Roman" w:hAnsi="Times New Roman" w:cs="Times New Roman"/>
        </w:rPr>
        <w:lastRenderedPageBreak/>
        <w:t>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 в течение 14 рабочих дней со дня истечения срока, установленного для подачи этих сведений.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Контроль за исполнением настоящего приказа возложить на заместителя руководителя Федеральной службы государственной статистики Г.К. Оксенойта.</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3 в ред. </w:t>
      </w:r>
      <w:hyperlink r:id="rId9" w:history="1">
        <w:r w:rsidRPr="00A02C8F">
          <w:rPr>
            <w:rFonts w:ascii="Times New Roman" w:hAnsi="Times New Roman" w:cs="Times New Roman"/>
            <w:color w:val="0000FF"/>
          </w:rPr>
          <w:t>Приказа</w:t>
        </w:r>
      </w:hyperlink>
      <w:r w:rsidRPr="00A02C8F">
        <w:rPr>
          <w:rFonts w:ascii="Times New Roman" w:hAnsi="Times New Roman" w:cs="Times New Roman"/>
        </w:rPr>
        <w:t xml:space="preserve"> Росстата от 15.05.2018 N 306)</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Руководитель</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А.Е.СУРИНОВ</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lastRenderedPageBreak/>
        <w:t>Приложение N 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1" w:name="P47"/>
      <w:bookmarkEnd w:id="1"/>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ОФИЦИАЛЬНОМ</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САЙТЕ ФЕДЕРАЛЬНОЙ СЛУЖБЫ ГОСУДАРСТВЕННОЙ СТАТИСТИКИ</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Приказов Росстата от 01.09.2015 </w:t>
      </w:r>
      <w:hyperlink r:id="rId10"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11"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Утратил силу. - </w:t>
      </w:r>
      <w:hyperlink r:id="rId12" w:history="1">
        <w:r w:rsidRPr="00A02C8F">
          <w:rPr>
            <w:rFonts w:ascii="Times New Roman" w:hAnsi="Times New Roman" w:cs="Times New Roman"/>
            <w:color w:val="0000FF"/>
          </w:rPr>
          <w:t>Приказ</w:t>
        </w:r>
      </w:hyperlink>
      <w:r w:rsidRPr="00A02C8F">
        <w:rPr>
          <w:rFonts w:ascii="Times New Roman" w:hAnsi="Times New Roman" w:cs="Times New Roman"/>
        </w:rPr>
        <w:t xml:space="preserve"> Росстата от 15.05.2018 N 306</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4. Помощник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5. Советник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6. Начальник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7. Заместитель начальника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8. Заместитель начальника управления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9. Начальник отдела в Административном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10. Начальник отдела в Финансово-экономическом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11. Начальник отдела в Управлении информационных ресурсов и технологий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12. Начальник отдела в Управлении организации проведения переписей и сплошных обследований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13. Начальник отдела в Управлении развития имущественного комплекса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14. Руководитель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15. Заместитель руководителя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16. Директор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17. Заместитель директора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Главный бухгалтер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главного бухгалтера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20. Начальник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20 введен </w:t>
      </w:r>
      <w:hyperlink r:id="rId13"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21. Заместитель начальника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21 введен </w:t>
      </w:r>
      <w:hyperlink r:id="rId14"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22. Главный бухгалтер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22 введен </w:t>
      </w:r>
      <w:hyperlink r:id="rId15"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rsidP="00A02C8F">
      <w:pPr>
        <w:pStyle w:val="ConsPlusNormal"/>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t>Приложение N 2</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2" w:name="P98"/>
      <w:bookmarkEnd w:id="2"/>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ТЕРРИТОРИАЛЬНЫХ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ОРГАНОВ ФЕДЕРАЛЬНОЙ СЛУЖБЫ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w:t>
      </w:r>
    </w:p>
    <w:p w:rsidR="00744D96" w:rsidRPr="00A02C8F" w:rsidRDefault="00744D96">
      <w:pPr>
        <w:spacing w:after="1"/>
        <w:rPr>
          <w:rFonts w:ascii="Times New Roman" w:hAnsi="Times New Roman" w:cs="Times New Roman"/>
        </w:rPr>
      </w:pPr>
    </w:p>
    <w:p w:rsidR="00A02C8F" w:rsidRPr="00A02C8F" w:rsidRDefault="00A02C8F" w:rsidP="00A02C8F">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A02C8F" w:rsidP="00A02C8F">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w:t>
      </w:r>
      <w:hyperlink r:id="rId16" w:history="1">
        <w:r w:rsidRPr="00A02C8F">
          <w:rPr>
            <w:rFonts w:ascii="Times New Roman" w:hAnsi="Times New Roman" w:cs="Times New Roman"/>
            <w:color w:val="0000FF"/>
          </w:rPr>
          <w:t>Приказа</w:t>
        </w:r>
      </w:hyperlink>
      <w:r w:rsidRPr="00A02C8F">
        <w:rPr>
          <w:rFonts w:ascii="Times New Roman" w:hAnsi="Times New Roman" w:cs="Times New Roman"/>
          <w:color w:val="392C69"/>
        </w:rPr>
        <w:t xml:space="preserve"> Росстата от 15.05.2018 N 306)</w:t>
      </w:r>
    </w:p>
    <w:p w:rsidR="00A02C8F" w:rsidRPr="00A02C8F" w:rsidRDefault="00A02C8F" w:rsidP="00A02C8F">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I. Должности федеральной государственной гражданской службы в территориальных органах Росстата межрегионального уровня:</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4.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5.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6.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7. Консультант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8.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9.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10.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11.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12.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13.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14.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15.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16.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II. Должности федеральной государственной гражданской службы в территориальных органах Росстата по субъектам Российской Федерации:</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17.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20.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21.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22.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23.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24.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25.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26.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27.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28.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29.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30.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31.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Примечание:</w:t>
      </w:r>
    </w:p>
    <w:p w:rsidR="00744D96" w:rsidRPr="00A02C8F" w:rsidRDefault="00744D96">
      <w:pPr>
        <w:pStyle w:val="ConsPlusNormal"/>
        <w:spacing w:before="220"/>
        <w:ind w:firstLine="540"/>
        <w:jc w:val="both"/>
        <w:rPr>
          <w:rFonts w:ascii="Times New Roman" w:hAnsi="Times New Roman" w:cs="Times New Roman"/>
        </w:rPr>
      </w:pPr>
      <w:bookmarkStart w:id="3" w:name="P151"/>
      <w:bookmarkEnd w:id="3"/>
      <w:r w:rsidRPr="00A02C8F">
        <w:rPr>
          <w:rFonts w:ascii="Times New Roman" w:hAnsi="Times New Roman" w:cs="Times New Roman"/>
        </w:rPr>
        <w:t>&lt;*&gt; В случае участия в качестве председателя, заместителя председателя, секретаря, члена коллегиального органа, образованного в территориальном органе Росстата, в полномочия которого входит:</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распределение бюджетных ассигнований, субсидий, межбюджетных трансфертов, а также распределение ограниченных ресурсов;</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осуществление государственных закупок либо выдача лицензий и разрешений;</w:t>
      </w:r>
    </w:p>
    <w:p w:rsidR="00F5522D" w:rsidRPr="00A02C8F" w:rsidRDefault="00744D96" w:rsidP="00A02C8F">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территориальным органом Росстата (в соответствии с </w:t>
      </w:r>
      <w:hyperlink r:id="rId17"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w:t>
      </w:r>
    </w:p>
    <w:sectPr w:rsidR="00F5522D" w:rsidRPr="00A02C8F" w:rsidSect="00F7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96"/>
    <w:rsid w:val="004F5132"/>
    <w:rsid w:val="00744D96"/>
    <w:rsid w:val="00A02C8F"/>
    <w:rsid w:val="00DD757D"/>
    <w:rsid w:val="00E60725"/>
    <w:rsid w:val="00F5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361AAB9B9A5676B01D6DD34559B851C3D52A0C100CF717ACD366E80E5C2AA3E2A3B5C6AA884F84ADE3879FA11EEDA88E32FE967204999K3bBM" TargetMode="External"/><Relationship Id="rId13" Type="http://schemas.openxmlformats.org/officeDocument/2006/relationships/hyperlink" Target="consultantplus://offline/ref=1FC361AAB9B9A5676B01D6DD34559B851E3551A4C807CF717ACD366E80E5C2AA3E2A3B5C6AA885F94CDE3879FA11EEDA88E32FE967204999K3b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C361AAB9B9A5676B01D6DD34559B851E3554A0CA02CF717ACD366E80E5C2AA3E2A3B5C6AA885FC4DDE3879FA11EEDA88E32FE967204999K3bBM" TargetMode="External"/><Relationship Id="rId12" Type="http://schemas.openxmlformats.org/officeDocument/2006/relationships/hyperlink" Target="consultantplus://offline/ref=1FC361AAB9B9A5676B01D6DD34559B851D345EA7CB0ACF717ACD366E80E5C2AA3E2A3B5C6AA885F94FDE3879FA11EEDA88E32FE967204999K3bBM" TargetMode="External"/><Relationship Id="rId17" Type="http://schemas.openxmlformats.org/officeDocument/2006/relationships/hyperlink" Target="consultantplus://offline/ref=11A2010491EB6C7944F57CB66F16CE606D1AB2F12F98B8FACA82935A22E4DF44EA7BFC6DCB1A64A0D07B2AE665L8bDM" TargetMode="External"/><Relationship Id="rId2" Type="http://schemas.microsoft.com/office/2007/relationships/stylesWithEffects" Target="stylesWithEffects.xml"/><Relationship Id="rId16" Type="http://schemas.openxmlformats.org/officeDocument/2006/relationships/hyperlink" Target="consultantplus://offline/ref=1FC361AAB9B9A5676B01D6DD34559B851D345EA7CB0ACF717ACD366E80E5C2AA3E2A3B5C6AA885F94EDE3879FA11EEDA88E32FE967204999K3bBM" TargetMode="External"/><Relationship Id="rId1" Type="http://schemas.openxmlformats.org/officeDocument/2006/relationships/styles" Target="styles.xml"/><Relationship Id="rId6" Type="http://schemas.openxmlformats.org/officeDocument/2006/relationships/hyperlink" Target="consultantplus://offline/ref=1FC361AAB9B9A5676B01D6DD34559B851D345EA7CB0ACF717ACD366E80E5C2AA3E2A3B5C6AA885F84BDE3879FA11EEDA88E32FE967204999K3bBM" TargetMode="External"/><Relationship Id="rId11" Type="http://schemas.openxmlformats.org/officeDocument/2006/relationships/hyperlink" Target="consultantplus://offline/ref=1FC361AAB9B9A5676B01D6DD34559B851D345EA7CB0ACF717ACD366E80E5C2AA3E2A3B5C6AA885F94FDE3879FA11EEDA88E32FE967204999K3bBM" TargetMode="External"/><Relationship Id="rId5" Type="http://schemas.openxmlformats.org/officeDocument/2006/relationships/hyperlink" Target="consultantplus://offline/ref=1FC361AAB9B9A5676B01D6DD34559B851E3551A4C807CF717ACD366E80E5C2AA3E2A3B5C6AA885F84BDE3879FA11EEDA88E32FE967204999K3bBM" TargetMode="External"/><Relationship Id="rId15" Type="http://schemas.openxmlformats.org/officeDocument/2006/relationships/hyperlink" Target="consultantplus://offline/ref=1FC361AAB9B9A5676B01D6DD34559B851E3551A4C807CF717ACD366E80E5C2AA3E2A3B5C6AA885F949DE3879FA11EEDA88E32FE967204999K3bBM" TargetMode="External"/><Relationship Id="rId10" Type="http://schemas.openxmlformats.org/officeDocument/2006/relationships/hyperlink" Target="consultantplus://offline/ref=1FC361AAB9B9A5676B01D6DD34559B851E3551A4C807CF717ACD366E80E5C2AA3E2A3B5C6AA885F84BDE3879FA11EEDA88E32FE967204999K3bB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C361AAB9B9A5676B01D6DD34559B851D345EA7CB0ACF717ACD366E80E5C2AA3E2A3B5C6AA885F94DDE3879FA11EEDA88E32FE967204999K3bBM" TargetMode="External"/><Relationship Id="rId14" Type="http://schemas.openxmlformats.org/officeDocument/2006/relationships/hyperlink" Target="consultantplus://offline/ref=1FC361AAB9B9A5676B01D6DD34559B851E3551A4C807CF717ACD366E80E5C2AA3E2A3B5C6AA885F94EDE3879FA11EEDA88E32FE967204999K3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Курмаев Олег Александрович</dc:creator>
  <cp:lastModifiedBy>Балуцкая Наталья Алексеевна</cp:lastModifiedBy>
  <cp:revision>2</cp:revision>
  <dcterms:created xsi:type="dcterms:W3CDTF">2020-12-07T08:48:00Z</dcterms:created>
  <dcterms:modified xsi:type="dcterms:W3CDTF">2020-12-07T08:48:00Z</dcterms:modified>
</cp:coreProperties>
</file>